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73196" w14:textId="7950D88C" w:rsidR="00BA4598" w:rsidRDefault="00BA4598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</w:p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C944ED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C944ED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C944ED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6F34EC89" w:rsidR="00E861DA" w:rsidRPr="00322DE3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sectPr w:rsidR="00E861DA" w:rsidRPr="00322DE3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42F9E" w14:textId="77777777" w:rsidR="007F286E" w:rsidRDefault="007F286E">
      <w:r>
        <w:separator/>
      </w:r>
    </w:p>
  </w:endnote>
  <w:endnote w:type="continuationSeparator" w:id="0">
    <w:p w14:paraId="00AA3E24" w14:textId="77777777" w:rsidR="007F286E" w:rsidRDefault="007F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44DDD" w14:textId="77777777" w:rsidR="007F286E" w:rsidRDefault="007F286E">
      <w:r>
        <w:separator/>
      </w:r>
    </w:p>
  </w:footnote>
  <w:footnote w:type="continuationSeparator" w:id="0">
    <w:p w14:paraId="440A411D" w14:textId="77777777" w:rsidR="007F286E" w:rsidRDefault="007F2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7A4FD688" w:rsidR="00C82248" w:rsidRDefault="00000000">
    <w:pPr>
      <w:pStyle w:val="Cabealho"/>
    </w:pPr>
    <w:r>
      <w:rPr>
        <w:noProof/>
      </w:rPr>
      <w:pict w14:anchorId="159117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591079" o:spid="_x0000_s1026" type="#_x0000_t136" style="position:absolute;margin-left:0;margin-top:0;width:612pt;height:87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 de Edit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0C13F12A" w:rsidR="00E861DA" w:rsidRPr="00CE4684" w:rsidRDefault="00000000">
    <w:pPr>
      <w:jc w:val="center"/>
      <w:rPr>
        <w:rFonts w:ascii="Verdana" w:hAnsi="Verdana"/>
        <w:b/>
        <w:bCs/>
        <w:szCs w:val="20"/>
      </w:rPr>
    </w:pPr>
    <w:r>
      <w:rPr>
        <w:noProof/>
      </w:rPr>
      <w:pict w14:anchorId="7E227C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591080" o:spid="_x0000_s1027" type="#_x0000_t136" style="position:absolute;left:0;text-align:left;margin-left:0;margin-top:0;width:612pt;height:87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 de Edital"/>
          <w10:wrap anchorx="margin" anchory="margin"/>
        </v:shape>
      </w:pict>
    </w:r>
    <w:r w:rsidR="00C82248"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82248" w:rsidRPr="00CE4684">
      <w:rPr>
        <w:rFonts w:ascii="Verdana" w:hAnsi="Verdana" w:cs="Verdana"/>
        <w:b/>
        <w:bCs/>
        <w:szCs w:val="20"/>
      </w:rPr>
      <w:t>PREFEITURA MUNICIPAL DE SÃO GABRIEL DA PALHA</w:t>
    </w:r>
    <w:r w:rsidR="00C82248" w:rsidRPr="00CE4684">
      <w:rPr>
        <w:rFonts w:ascii="Verdana" w:hAnsi="Verdana" w:cs="Verdana"/>
        <w:b/>
        <w:bCs/>
        <w:szCs w:val="20"/>
      </w:rPr>
      <w:br/>
    </w:r>
    <w:r w:rsidR="00C82248" w:rsidRPr="00CE4684">
      <w:rPr>
        <w:rFonts w:ascii="Verdana" w:hAnsi="Verdana" w:cs="Calibri"/>
        <w:b/>
        <w:bCs/>
        <w:szCs w:val="20"/>
      </w:rPr>
      <w:t>ESTADO DO ESPÍRITO SANTO</w:t>
    </w:r>
    <w:r w:rsidR="00C82248"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16E889C7" w:rsidR="00C82248" w:rsidRDefault="00000000">
    <w:pPr>
      <w:pStyle w:val="Cabealho"/>
    </w:pPr>
    <w:r>
      <w:rPr>
        <w:noProof/>
      </w:rPr>
      <w:pict w14:anchorId="402999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591078" o:spid="_x0000_s1025" type="#_x0000_t136" style="position:absolute;margin-left:0;margin-top:0;width:612pt;height:87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 de Edit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A425E"/>
    <w:rsid w:val="006B5D56"/>
    <w:rsid w:val="00723F28"/>
    <w:rsid w:val="00733B99"/>
    <w:rsid w:val="00774712"/>
    <w:rsid w:val="007A31EF"/>
    <w:rsid w:val="007A3DB8"/>
    <w:rsid w:val="007B750F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453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47</cp:revision>
  <cp:lastPrinted>2024-01-26T14:07:00Z</cp:lastPrinted>
  <dcterms:created xsi:type="dcterms:W3CDTF">2022-04-02T15:07:00Z</dcterms:created>
  <dcterms:modified xsi:type="dcterms:W3CDTF">2024-02-06T18:10:00Z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